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EDA" w:rsidRDefault="00F31EDA" w:rsidP="00F31E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F31EDA" w:rsidRDefault="00F31EDA" w:rsidP="00F31E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СЕЛЬСКОГО ПОСЕЛЕНИЯ </w:t>
      </w:r>
    </w:p>
    <w:p w:rsidR="00F31EDA" w:rsidRDefault="002B701A" w:rsidP="00F31E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«ПОДОЙНИЦЫНСКОЕ</w:t>
      </w:r>
      <w:r w:rsidR="00F31EDA">
        <w:rPr>
          <w:b/>
          <w:sz w:val="28"/>
          <w:szCs w:val="28"/>
        </w:rPr>
        <w:t>»</w:t>
      </w:r>
    </w:p>
    <w:p w:rsidR="00F31EDA" w:rsidRDefault="00F31EDA" w:rsidP="00F31EDA">
      <w:pPr>
        <w:jc w:val="center"/>
        <w:rPr>
          <w:b/>
          <w:sz w:val="28"/>
          <w:szCs w:val="28"/>
        </w:rPr>
      </w:pPr>
    </w:p>
    <w:p w:rsidR="00F31EDA" w:rsidRDefault="00F31EDA" w:rsidP="00F31EDA">
      <w:pPr>
        <w:jc w:val="center"/>
        <w:rPr>
          <w:b/>
          <w:sz w:val="28"/>
          <w:szCs w:val="28"/>
        </w:rPr>
      </w:pPr>
    </w:p>
    <w:p w:rsidR="00F31EDA" w:rsidRPr="001128C9" w:rsidRDefault="00F31EDA" w:rsidP="00F31EDA">
      <w:pPr>
        <w:tabs>
          <w:tab w:val="left" w:pos="2100"/>
          <w:tab w:val="center" w:pos="4677"/>
        </w:tabs>
        <w:jc w:val="center"/>
        <w:rPr>
          <w:sz w:val="28"/>
          <w:szCs w:val="28"/>
        </w:rPr>
      </w:pPr>
      <w:r w:rsidRPr="001128C9">
        <w:rPr>
          <w:sz w:val="28"/>
          <w:szCs w:val="28"/>
        </w:rPr>
        <w:t xml:space="preserve">ПОСТАНОВЛЕНИЕ               </w:t>
      </w:r>
    </w:p>
    <w:p w:rsidR="00F31EDA" w:rsidRPr="001128C9" w:rsidRDefault="00F31EDA" w:rsidP="00F31EDA">
      <w:pPr>
        <w:jc w:val="center"/>
        <w:rPr>
          <w:sz w:val="28"/>
          <w:szCs w:val="28"/>
        </w:rPr>
      </w:pPr>
    </w:p>
    <w:p w:rsidR="00F31EDA" w:rsidRPr="001128C9" w:rsidRDefault="00F31EDA" w:rsidP="00F31EDA">
      <w:pPr>
        <w:jc w:val="both"/>
        <w:rPr>
          <w:sz w:val="28"/>
          <w:szCs w:val="28"/>
        </w:rPr>
      </w:pPr>
      <w:r>
        <w:rPr>
          <w:sz w:val="28"/>
          <w:szCs w:val="28"/>
        </w:rPr>
        <w:t>23 октября</w:t>
      </w:r>
      <w:r w:rsidRPr="001128C9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1128C9">
        <w:rPr>
          <w:sz w:val="28"/>
          <w:szCs w:val="28"/>
        </w:rPr>
        <w:t xml:space="preserve"> года                                                                            № </w:t>
      </w:r>
      <w:r w:rsidR="002B701A">
        <w:rPr>
          <w:sz w:val="28"/>
          <w:szCs w:val="28"/>
        </w:rPr>
        <w:t>11</w:t>
      </w:r>
    </w:p>
    <w:p w:rsidR="00F31EDA" w:rsidRPr="001128C9" w:rsidRDefault="00F31EDA" w:rsidP="00F31EDA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1128C9">
        <w:rPr>
          <w:sz w:val="28"/>
          <w:szCs w:val="28"/>
        </w:rPr>
        <w:t>.</w:t>
      </w:r>
      <w:r w:rsidR="002B701A">
        <w:rPr>
          <w:sz w:val="28"/>
          <w:szCs w:val="28"/>
        </w:rPr>
        <w:t xml:space="preserve"> Подойницыно</w:t>
      </w:r>
    </w:p>
    <w:p w:rsidR="00F31EDA" w:rsidRPr="001128C9" w:rsidRDefault="00F31EDA" w:rsidP="00F31EDA">
      <w:pPr>
        <w:jc w:val="center"/>
        <w:rPr>
          <w:sz w:val="28"/>
          <w:szCs w:val="28"/>
        </w:rPr>
      </w:pPr>
    </w:p>
    <w:p w:rsidR="00F31EDA" w:rsidRPr="001128C9" w:rsidRDefault="00F31EDA" w:rsidP="00F31ED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31EDA" w:rsidRPr="001128C9" w:rsidRDefault="00F31EDA" w:rsidP="00F31ED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1EDA" w:rsidRDefault="00F31EDA" w:rsidP="00F31EDA">
      <w:pPr>
        <w:pStyle w:val="ConsPlusTitle"/>
        <w:widowControl/>
        <w:tabs>
          <w:tab w:val="left" w:pos="9355"/>
        </w:tabs>
        <w:ind w:right="-5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128C9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</w:t>
      </w:r>
      <w:r w:rsidRPr="001128C9">
        <w:rPr>
          <w:rFonts w:ascii="Times New Roman" w:hAnsi="Times New Roman" w:cs="Times New Roman"/>
          <w:bCs w:val="0"/>
          <w:sz w:val="28"/>
          <w:szCs w:val="28"/>
        </w:rPr>
        <w:t>еестра муниципальной собственности</w:t>
      </w:r>
    </w:p>
    <w:p w:rsidR="00F31EDA" w:rsidRPr="001128C9" w:rsidRDefault="00F31EDA" w:rsidP="00F31EDA">
      <w:pPr>
        <w:pStyle w:val="ConsPlusTitle"/>
        <w:widowControl/>
        <w:tabs>
          <w:tab w:val="left" w:pos="9355"/>
        </w:tabs>
        <w:ind w:right="-5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128C9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2B701A">
        <w:rPr>
          <w:rFonts w:ascii="Times New Roman" w:hAnsi="Times New Roman" w:cs="Times New Roman"/>
          <w:bCs w:val="0"/>
          <w:sz w:val="28"/>
          <w:szCs w:val="28"/>
        </w:rPr>
        <w:t>сельского поселения «Подойницынское</w:t>
      </w:r>
      <w:r w:rsidRPr="001128C9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F31EDA" w:rsidRPr="00E05C3A" w:rsidRDefault="00F31EDA" w:rsidP="00F31E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31EDA" w:rsidRPr="001D5A79" w:rsidRDefault="00F31EDA" w:rsidP="00F31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D5A79">
        <w:rPr>
          <w:sz w:val="28"/>
          <w:szCs w:val="28"/>
        </w:rPr>
        <w:t>Руководствуясь Федеральным законом "Об общих принципах организации местного самоуправления в Российской Федерации" от 06.10.2003 N 131-ФЗ, Приказом Министерства экономического развития Российской Феде</w:t>
      </w:r>
      <w:r>
        <w:rPr>
          <w:sz w:val="28"/>
          <w:szCs w:val="28"/>
        </w:rPr>
        <w:t>рации от 30.08.2011 года № 424,</w:t>
      </w:r>
      <w:r w:rsidRPr="001D5A79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основании ст. 40 Устав</w:t>
      </w:r>
      <w:r w:rsidR="002B701A">
        <w:rPr>
          <w:sz w:val="28"/>
          <w:szCs w:val="28"/>
        </w:rPr>
        <w:t>а сельского поселения «Подойницынское</w:t>
      </w:r>
      <w:r>
        <w:rPr>
          <w:sz w:val="28"/>
          <w:szCs w:val="28"/>
        </w:rPr>
        <w:t>», администраци</w:t>
      </w:r>
      <w:r w:rsidR="002B701A">
        <w:rPr>
          <w:sz w:val="28"/>
          <w:szCs w:val="28"/>
        </w:rPr>
        <w:t>я сельского поселения «Подойницынское</w:t>
      </w:r>
      <w:r>
        <w:rPr>
          <w:sz w:val="28"/>
          <w:szCs w:val="28"/>
        </w:rPr>
        <w:t xml:space="preserve">»          </w:t>
      </w:r>
      <w:proofErr w:type="spellStart"/>
      <w:proofErr w:type="gramStart"/>
      <w:r w:rsidRPr="001D5A79">
        <w:rPr>
          <w:b/>
          <w:sz w:val="28"/>
          <w:szCs w:val="28"/>
        </w:rPr>
        <w:t>п</w:t>
      </w:r>
      <w:proofErr w:type="spellEnd"/>
      <w:proofErr w:type="gramEnd"/>
      <w:r w:rsidRPr="001D5A79">
        <w:rPr>
          <w:b/>
          <w:sz w:val="28"/>
          <w:szCs w:val="28"/>
        </w:rPr>
        <w:t xml:space="preserve"> о с т а н о в л я е т</w:t>
      </w:r>
      <w:r w:rsidRPr="001D5A79">
        <w:rPr>
          <w:sz w:val="28"/>
          <w:szCs w:val="28"/>
        </w:rPr>
        <w:t>:</w:t>
      </w:r>
    </w:p>
    <w:p w:rsidR="00F31EDA" w:rsidRDefault="00F31EDA" w:rsidP="00F31EDA">
      <w:pPr>
        <w:numPr>
          <w:ilvl w:val="0"/>
          <w:numId w:val="1"/>
        </w:numPr>
        <w:autoSpaceDE w:val="0"/>
        <w:autoSpaceDN w:val="0"/>
        <w:adjustRightInd w:val="0"/>
        <w:ind w:left="0" w:firstLine="11"/>
        <w:jc w:val="both"/>
        <w:rPr>
          <w:bCs/>
          <w:sz w:val="28"/>
          <w:szCs w:val="28"/>
        </w:rPr>
      </w:pPr>
      <w:r w:rsidRPr="00E05C3A">
        <w:rPr>
          <w:sz w:val="28"/>
          <w:szCs w:val="28"/>
        </w:rPr>
        <w:t>Утвердить прилагаем</w:t>
      </w:r>
      <w:r>
        <w:rPr>
          <w:sz w:val="28"/>
          <w:szCs w:val="28"/>
        </w:rPr>
        <w:t>ый</w:t>
      </w:r>
      <w:r w:rsidRPr="00E05C3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Реестр</w:t>
      </w:r>
      <w:r w:rsidRPr="00E05C3A">
        <w:rPr>
          <w:bCs/>
          <w:sz w:val="28"/>
          <w:szCs w:val="28"/>
        </w:rPr>
        <w:t xml:space="preserve"> муниципально</w:t>
      </w:r>
      <w:r>
        <w:rPr>
          <w:bCs/>
          <w:sz w:val="28"/>
          <w:szCs w:val="28"/>
        </w:rPr>
        <w:t>й</w:t>
      </w:r>
      <w:r w:rsidRPr="00E05C3A">
        <w:rPr>
          <w:bCs/>
          <w:sz w:val="28"/>
          <w:szCs w:val="28"/>
        </w:rPr>
        <w:t xml:space="preserve"> </w:t>
      </w:r>
      <w:bookmarkStart w:id="0" w:name="_GoBack"/>
      <w:bookmarkEnd w:id="0"/>
      <w:r>
        <w:rPr>
          <w:bCs/>
          <w:sz w:val="28"/>
          <w:szCs w:val="28"/>
        </w:rPr>
        <w:t xml:space="preserve">собственности </w:t>
      </w:r>
      <w:r>
        <w:rPr>
          <w:sz w:val="28"/>
          <w:szCs w:val="28"/>
        </w:rPr>
        <w:t xml:space="preserve">сельского поселения </w:t>
      </w:r>
      <w:r w:rsidR="002B701A">
        <w:rPr>
          <w:sz w:val="28"/>
          <w:szCs w:val="28"/>
        </w:rPr>
        <w:t>«Подойницынское</w:t>
      </w:r>
      <w:r>
        <w:rPr>
          <w:sz w:val="28"/>
          <w:szCs w:val="28"/>
        </w:rPr>
        <w:t xml:space="preserve">». </w:t>
      </w:r>
    </w:p>
    <w:p w:rsidR="00F31EDA" w:rsidRPr="00E05C3A" w:rsidRDefault="00F31EDA" w:rsidP="00F31EDA">
      <w:pPr>
        <w:tabs>
          <w:tab w:val="left" w:pos="709"/>
          <w:tab w:val="left" w:pos="851"/>
        </w:tabs>
        <w:autoSpaceDE w:val="0"/>
        <w:autoSpaceDN w:val="0"/>
        <w:adjustRightInd w:val="0"/>
        <w:ind w:firstLine="11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2</w:t>
      </w:r>
      <w:r w:rsidRPr="00E05C3A">
        <w:rPr>
          <w:bCs/>
          <w:sz w:val="28"/>
          <w:szCs w:val="28"/>
        </w:rPr>
        <w:t>. Опубликовать постановление в</w:t>
      </w:r>
      <w:r>
        <w:rPr>
          <w:bCs/>
          <w:sz w:val="28"/>
          <w:szCs w:val="28"/>
        </w:rPr>
        <w:t xml:space="preserve"> газете</w:t>
      </w:r>
      <w:r w:rsidRPr="00E05C3A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Балейская новь</w:t>
      </w:r>
      <w:r w:rsidRPr="00E05C3A">
        <w:rPr>
          <w:bCs/>
          <w:sz w:val="28"/>
          <w:szCs w:val="28"/>
        </w:rPr>
        <w:t xml:space="preserve">» и разместить </w:t>
      </w:r>
      <w:r>
        <w:rPr>
          <w:bCs/>
          <w:sz w:val="28"/>
          <w:szCs w:val="28"/>
        </w:rPr>
        <w:t>информационной телекоммуникационной сети «Интернет» по адресу: балей.забайкальскийкрай.рф.</w:t>
      </w:r>
    </w:p>
    <w:p w:rsidR="00F31EDA" w:rsidRPr="00E05C3A" w:rsidRDefault="00F31EDA" w:rsidP="00F31EDA">
      <w:pPr>
        <w:pStyle w:val="ConsTitle"/>
        <w:widowControl/>
        <w:ind w:right="0" w:firstLine="1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E05C3A">
        <w:rPr>
          <w:rFonts w:ascii="Times New Roman" w:hAnsi="Times New Roman" w:cs="Times New Roman"/>
          <w:b w:val="0"/>
          <w:sz w:val="28"/>
          <w:szCs w:val="28"/>
        </w:rPr>
        <w:t>.</w:t>
      </w:r>
      <w:r w:rsidRPr="00E05C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 w:rsidRPr="00E05C3A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Pr="00E05C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исполнением постановления возложить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Руководителя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1505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701A"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proofErr w:type="spellStart"/>
      <w:r w:rsidR="002B701A">
        <w:rPr>
          <w:rFonts w:ascii="Times New Roman" w:hAnsi="Times New Roman" w:cs="Times New Roman"/>
          <w:b w:val="0"/>
          <w:sz w:val="28"/>
          <w:szCs w:val="28"/>
        </w:rPr>
        <w:t>Подлйницынское</w:t>
      </w:r>
      <w:proofErr w:type="spellEnd"/>
      <w:r w:rsidRPr="0015058A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31EDA" w:rsidRDefault="00F31EDA" w:rsidP="00F31EDA">
      <w:pPr>
        <w:tabs>
          <w:tab w:val="left" w:pos="709"/>
        </w:tabs>
        <w:ind w:firstLine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 Настоящее постановление вступает в силу на следующий день после дня обнародования.</w:t>
      </w:r>
    </w:p>
    <w:p w:rsidR="00F31EDA" w:rsidRDefault="00F31EDA" w:rsidP="00F31EDA">
      <w:pPr>
        <w:tabs>
          <w:tab w:val="left" w:pos="709"/>
        </w:tabs>
        <w:ind w:firstLine="11"/>
        <w:jc w:val="both"/>
        <w:rPr>
          <w:sz w:val="28"/>
          <w:szCs w:val="28"/>
        </w:rPr>
      </w:pPr>
    </w:p>
    <w:p w:rsidR="00F31EDA" w:rsidRDefault="00F31EDA" w:rsidP="00F31EDA">
      <w:pPr>
        <w:tabs>
          <w:tab w:val="left" w:pos="709"/>
        </w:tabs>
        <w:ind w:firstLine="11"/>
        <w:jc w:val="both"/>
        <w:rPr>
          <w:sz w:val="28"/>
          <w:szCs w:val="28"/>
        </w:rPr>
      </w:pPr>
    </w:p>
    <w:p w:rsidR="00F31EDA" w:rsidRDefault="00F31EDA" w:rsidP="00F31EDA">
      <w:pPr>
        <w:tabs>
          <w:tab w:val="left" w:pos="709"/>
        </w:tabs>
        <w:ind w:firstLine="11"/>
        <w:jc w:val="both"/>
        <w:rPr>
          <w:sz w:val="28"/>
          <w:szCs w:val="28"/>
        </w:rPr>
      </w:pPr>
    </w:p>
    <w:p w:rsidR="00F31EDA" w:rsidRDefault="00F31EDA" w:rsidP="00F31EDA">
      <w:pPr>
        <w:tabs>
          <w:tab w:val="left" w:pos="709"/>
        </w:tabs>
        <w:ind w:firstLine="11"/>
        <w:jc w:val="both"/>
        <w:rPr>
          <w:sz w:val="28"/>
          <w:szCs w:val="28"/>
        </w:rPr>
      </w:pPr>
    </w:p>
    <w:p w:rsidR="00F31EDA" w:rsidRDefault="00F31EDA" w:rsidP="00F31EDA">
      <w:pPr>
        <w:tabs>
          <w:tab w:val="left" w:pos="709"/>
        </w:tabs>
        <w:ind w:firstLine="11"/>
        <w:jc w:val="both"/>
        <w:rPr>
          <w:sz w:val="28"/>
          <w:szCs w:val="28"/>
        </w:rPr>
      </w:pPr>
    </w:p>
    <w:p w:rsidR="00F31EDA" w:rsidRDefault="00F31EDA" w:rsidP="00F31EDA">
      <w:pPr>
        <w:pStyle w:val="ConsPlusNonformat"/>
        <w:widowControl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</w:p>
    <w:p w:rsidR="002B701A" w:rsidRDefault="002B701A" w:rsidP="00F31E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сельского поселения</w:t>
      </w:r>
    </w:p>
    <w:p w:rsidR="00F31EDA" w:rsidRPr="00F31EDA" w:rsidRDefault="002B701A" w:rsidP="00F31ED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  <w:sectPr w:rsidR="00F31EDA" w:rsidRPr="00F31EDA" w:rsidSect="002B701A">
          <w:headerReference w:type="even" r:id="rId7"/>
          <w:headerReference w:type="default" r:id="rId8"/>
          <w:pgSz w:w="11906" w:h="16838" w:code="9"/>
          <w:pgMar w:top="1134" w:right="567" w:bottom="567" w:left="1701" w:header="720" w:footer="720" w:gutter="0"/>
          <w:cols w:space="720"/>
          <w:titlePg/>
        </w:sectPr>
      </w:pPr>
      <w:r>
        <w:rPr>
          <w:rFonts w:ascii="Times New Roman" w:hAnsi="Times New Roman" w:cs="Times New Roman"/>
          <w:sz w:val="28"/>
          <w:szCs w:val="28"/>
        </w:rPr>
        <w:t>«Подойницынское»</w:t>
      </w:r>
      <w:r w:rsidR="00F31ED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31ED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Т.О.Алексеева</w:t>
      </w:r>
    </w:p>
    <w:p w:rsidR="00886AF1" w:rsidRDefault="00886AF1"/>
    <w:sectPr w:rsidR="00886AF1" w:rsidSect="00820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B2C" w:rsidRDefault="001B4B2C" w:rsidP="00820F19">
      <w:r>
        <w:separator/>
      </w:r>
    </w:p>
  </w:endnote>
  <w:endnote w:type="continuationSeparator" w:id="0">
    <w:p w:rsidR="001B4B2C" w:rsidRDefault="001B4B2C" w:rsidP="00820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B2C" w:rsidRDefault="001B4B2C" w:rsidP="00820F19">
      <w:r>
        <w:separator/>
      </w:r>
    </w:p>
  </w:footnote>
  <w:footnote w:type="continuationSeparator" w:id="0">
    <w:p w:rsidR="001B4B2C" w:rsidRDefault="001B4B2C" w:rsidP="00820F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B67" w:rsidRDefault="00820F19" w:rsidP="004571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31E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4B67" w:rsidRDefault="001B4B2C" w:rsidP="004571D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B67" w:rsidRDefault="001B4B2C" w:rsidP="004571D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A423B"/>
    <w:multiLevelType w:val="hybridMultilevel"/>
    <w:tmpl w:val="9768E4F6"/>
    <w:lvl w:ilvl="0" w:tplc="F962AE0C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697"/>
    <w:rsid w:val="001B4B2C"/>
    <w:rsid w:val="00266002"/>
    <w:rsid w:val="002B701A"/>
    <w:rsid w:val="003D35DE"/>
    <w:rsid w:val="00620B9B"/>
    <w:rsid w:val="00820F19"/>
    <w:rsid w:val="00886AF1"/>
    <w:rsid w:val="00942B66"/>
    <w:rsid w:val="00A25697"/>
    <w:rsid w:val="00F31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31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1E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F31E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rsid w:val="00F31ED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rsid w:val="00F31EDA"/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page number"/>
    <w:basedOn w:val="a0"/>
    <w:rsid w:val="00F31E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 Подойницино</cp:lastModifiedBy>
  <cp:revision>3</cp:revision>
  <dcterms:created xsi:type="dcterms:W3CDTF">2023-10-23T00:06:00Z</dcterms:created>
  <dcterms:modified xsi:type="dcterms:W3CDTF">2023-10-23T02:30:00Z</dcterms:modified>
</cp:coreProperties>
</file>